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C3" w:rsidRPr="00CB6871" w:rsidRDefault="00EC14C3" w:rsidP="00EC14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CB6871">
        <w:rPr>
          <w:rFonts w:asciiTheme="majorBidi" w:hAnsiTheme="majorBidi" w:cstheme="majorBidi"/>
          <w:sz w:val="24"/>
          <w:szCs w:val="24"/>
          <w:lang w:bidi="he-IL"/>
        </w:rPr>
        <w:t>Explain intuitively why the effective index of a strip waveguide typically decreases with wavelength.</w:t>
      </w:r>
    </w:p>
    <w:p w:rsidR="00EC14C3" w:rsidRPr="001C7D91" w:rsidRDefault="00EC14C3" w:rsidP="00EC14C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</w:p>
    <w:p w:rsidR="00EC14C3" w:rsidRPr="00CB6871" w:rsidRDefault="00EC14C3" w:rsidP="00EC14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CB6871">
        <w:rPr>
          <w:rFonts w:asciiTheme="majorBidi" w:hAnsiTheme="majorBidi" w:cstheme="majorBidi"/>
          <w:sz w:val="24"/>
          <w:szCs w:val="24"/>
          <w:lang w:bidi="he-IL"/>
        </w:rPr>
        <w:t>Explain intuitively why the effective index of a strip waveguide typically increases as the waveguide width is increased.</w:t>
      </w:r>
    </w:p>
    <w:p w:rsidR="00EC14C3" w:rsidRDefault="00EC14C3" w:rsidP="00EC14C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</w:p>
    <w:p w:rsidR="00EC14C3" w:rsidRPr="00CB6871" w:rsidRDefault="00EC14C3" w:rsidP="00EC14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CB6871">
        <w:rPr>
          <w:rFonts w:asciiTheme="majorBidi" w:hAnsiTheme="majorBidi" w:cstheme="majorBidi"/>
          <w:sz w:val="24"/>
          <w:szCs w:val="24"/>
          <w:lang w:bidi="he-IL"/>
        </w:rPr>
        <w:t>Explain intuitively why the group index of a strip waveguide typically decreases as the waveguide width is increased (e.g. from 400 nm to 600 nm).</w:t>
      </w:r>
    </w:p>
    <w:p w:rsidR="00EC14C3" w:rsidRPr="001C7D91" w:rsidRDefault="00EC14C3" w:rsidP="00EC14C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</w:p>
    <w:p w:rsidR="00EC14C3" w:rsidRDefault="00EC14C3" w:rsidP="00EC14C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CB6871">
        <w:rPr>
          <w:rFonts w:asciiTheme="majorBidi" w:hAnsiTheme="majorBidi" w:cstheme="majorBidi"/>
          <w:sz w:val="24"/>
          <w:szCs w:val="24"/>
          <w:lang w:bidi="he-IL"/>
        </w:rPr>
        <w:t xml:space="preserve">Design a waveguide with </w:t>
      </w:r>
      <w:proofErr w:type="gramStart"/>
      <w:r w:rsidRPr="00CB6871">
        <w:rPr>
          <w:rFonts w:asciiTheme="majorBidi" w:hAnsiTheme="majorBidi" w:cstheme="majorBidi"/>
          <w:sz w:val="24"/>
          <w:szCs w:val="24"/>
          <w:lang w:bidi="he-IL"/>
        </w:rPr>
        <w:t>zero group velocity dispersion</w:t>
      </w:r>
      <w:proofErr w:type="gramEnd"/>
      <w:r w:rsidRPr="00CB6871">
        <w:rPr>
          <w:rFonts w:asciiTheme="majorBidi" w:hAnsiTheme="majorBidi" w:cstheme="majorBidi"/>
          <w:sz w:val="24"/>
          <w:szCs w:val="24"/>
          <w:lang w:bidi="he-IL"/>
        </w:rPr>
        <w:t xml:space="preserve"> at 1550 nm.</w:t>
      </w:r>
    </w:p>
    <w:p w:rsidR="00EC14C3" w:rsidRPr="002A7B96" w:rsidRDefault="00EC14C3" w:rsidP="00EC14C3">
      <w:pPr>
        <w:pStyle w:val="ListParagraph"/>
        <w:jc w:val="both"/>
        <w:rPr>
          <w:rFonts w:asciiTheme="majorBidi" w:hAnsiTheme="majorBidi" w:cstheme="majorBidi"/>
          <w:sz w:val="24"/>
          <w:szCs w:val="24"/>
          <w:lang w:bidi="he-IL"/>
        </w:rPr>
      </w:pPr>
    </w:p>
    <w:p w:rsidR="00EC14C3" w:rsidRPr="00CB6871" w:rsidRDefault="00EC14C3" w:rsidP="00EC14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CB6871">
        <w:rPr>
          <w:rFonts w:asciiTheme="majorBidi" w:hAnsiTheme="majorBidi" w:cstheme="majorBidi"/>
          <w:sz w:val="24"/>
          <w:szCs w:val="24"/>
          <w:lang w:bidi="he-IL"/>
        </w:rPr>
        <w:t>Design a grating coupler for TM 1310 nm (straight fingers), for an incident angle</w:t>
      </w:r>
    </w:p>
    <w:p w:rsidR="00EC14C3" w:rsidRPr="00CB6871" w:rsidRDefault="00EC14C3" w:rsidP="00EC14C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proofErr w:type="gramStart"/>
      <w:r w:rsidRPr="00CB6871">
        <w:rPr>
          <w:rFonts w:asciiTheme="majorBidi" w:hAnsiTheme="majorBidi" w:cstheme="majorBidi"/>
          <w:sz w:val="24"/>
          <w:szCs w:val="24"/>
          <w:lang w:bidi="he-IL"/>
        </w:rPr>
        <w:t>of</w:t>
      </w:r>
      <w:proofErr w:type="gramEnd"/>
      <w:r w:rsidRPr="00CB6871">
        <w:rPr>
          <w:rFonts w:asciiTheme="majorBidi" w:hAnsiTheme="majorBidi" w:cstheme="majorBidi"/>
          <w:sz w:val="24"/>
          <w:szCs w:val="24"/>
          <w:lang w:bidi="he-IL"/>
        </w:rPr>
        <w:t xml:space="preserve"> 10</w:t>
      </w:r>
      <w:r w:rsidRPr="00CB6871">
        <w:rPr>
          <w:rFonts w:asciiTheme="majorBidi" w:eastAsia="MTSYN" w:hAnsiTheme="majorBidi" w:cstheme="majorBidi"/>
          <w:sz w:val="24"/>
          <w:szCs w:val="24"/>
          <w:lang w:bidi="he-IL"/>
        </w:rPr>
        <w:t>◦</w:t>
      </w:r>
      <w:r w:rsidRPr="00CB6871">
        <w:rPr>
          <w:rFonts w:asciiTheme="majorBidi" w:hAnsiTheme="majorBidi" w:cstheme="majorBidi"/>
          <w:sz w:val="24"/>
          <w:szCs w:val="24"/>
          <w:lang w:bidi="he-IL"/>
        </w:rPr>
        <w:t>.</w:t>
      </w:r>
    </w:p>
    <w:p w:rsidR="00EC14C3" w:rsidRPr="001C7D91" w:rsidRDefault="00EC14C3" w:rsidP="00EC14C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</w:p>
    <w:p w:rsidR="00EC14C3" w:rsidRPr="00CB6871" w:rsidRDefault="00EC14C3" w:rsidP="00EC14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CB6871">
        <w:rPr>
          <w:rFonts w:asciiTheme="majorBidi" w:hAnsiTheme="majorBidi" w:cstheme="majorBidi"/>
          <w:sz w:val="24"/>
          <w:szCs w:val="24"/>
          <w:lang w:bidi="he-IL"/>
        </w:rPr>
        <w:t>Design a grating coupler for TM 1310 nm (focusing).</w:t>
      </w:r>
    </w:p>
    <w:p w:rsidR="00EC14C3" w:rsidRPr="001C7D91" w:rsidRDefault="00EC14C3" w:rsidP="00EC14C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</w:p>
    <w:p w:rsidR="00EC14C3" w:rsidRPr="00CB6871" w:rsidRDefault="00EC14C3" w:rsidP="00EC14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CB6871">
        <w:rPr>
          <w:rFonts w:asciiTheme="majorBidi" w:hAnsiTheme="majorBidi" w:cstheme="majorBidi"/>
          <w:sz w:val="24"/>
          <w:szCs w:val="24"/>
          <w:lang w:bidi="he-IL"/>
        </w:rPr>
        <w:t>Design and optimize an edge coupler for TE 1310 nm operation, coupled to an ideal lens assembly.</w:t>
      </w:r>
    </w:p>
    <w:p w:rsidR="00EC14C3" w:rsidRPr="001C7D91" w:rsidRDefault="00EC14C3" w:rsidP="00EC14C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</w:p>
    <w:p w:rsidR="00EC14C3" w:rsidRDefault="00EC14C3" w:rsidP="00EC14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CB6871">
        <w:rPr>
          <w:rFonts w:asciiTheme="majorBidi" w:hAnsiTheme="majorBidi" w:cstheme="majorBidi"/>
          <w:sz w:val="24"/>
          <w:szCs w:val="24"/>
          <w:lang w:bidi="he-IL"/>
        </w:rPr>
        <w:t xml:space="preserve">Determine the thermal tuning efficiency for a thermal phase shifter where the heater is embedded in the waveguide via </w:t>
      </w:r>
      <w:proofErr w:type="gramStart"/>
      <w:r w:rsidRPr="00CB6871">
        <w:rPr>
          <w:rFonts w:asciiTheme="majorBidi" w:hAnsiTheme="majorBidi" w:cstheme="majorBidi"/>
          <w:sz w:val="24"/>
          <w:szCs w:val="24"/>
          <w:lang w:bidi="he-IL"/>
        </w:rPr>
        <w:t>a</w:t>
      </w:r>
      <w:proofErr w:type="gramEnd"/>
      <w:r w:rsidRPr="00CB6871">
        <w:rPr>
          <w:rFonts w:asciiTheme="majorBidi" w:hAnsiTheme="majorBidi" w:cstheme="majorBidi"/>
          <w:sz w:val="24"/>
          <w:szCs w:val="24"/>
          <w:lang w:bidi="he-IL"/>
        </w:rPr>
        <w:t xml:space="preserve"> N++/N/N++ region. Assume the waveguide is a rib waveguide with a </w:t>
      </w:r>
      <w:proofErr w:type="gramStart"/>
      <w:r w:rsidRPr="00CB6871">
        <w:rPr>
          <w:rFonts w:asciiTheme="majorBidi" w:hAnsiTheme="majorBidi" w:cstheme="majorBidi"/>
          <w:sz w:val="24"/>
          <w:szCs w:val="24"/>
          <w:lang w:bidi="he-IL"/>
        </w:rPr>
        <w:t xml:space="preserve">10 </w:t>
      </w:r>
      <w:proofErr w:type="spellStart"/>
      <w:r w:rsidRPr="00CB6871">
        <w:rPr>
          <w:rFonts w:asciiTheme="majorBidi" w:hAnsiTheme="majorBidi" w:cstheme="majorBidi"/>
          <w:sz w:val="24"/>
          <w:szCs w:val="24"/>
          <w:lang w:bidi="he-IL"/>
        </w:rPr>
        <w:t>μm</w:t>
      </w:r>
      <w:proofErr w:type="spellEnd"/>
      <w:proofErr w:type="gramEnd"/>
      <w:r w:rsidRPr="00CB6871">
        <w:rPr>
          <w:rFonts w:asciiTheme="majorBidi" w:hAnsiTheme="majorBidi" w:cstheme="majorBidi"/>
          <w:sz w:val="24"/>
          <w:szCs w:val="24"/>
          <w:lang w:bidi="he-IL"/>
        </w:rPr>
        <w:t xml:space="preserve"> slab width, 90 nm slab thickness, with a ridge that is 0.5 </w:t>
      </w:r>
      <w:proofErr w:type="spellStart"/>
      <w:r w:rsidRPr="00CB6871">
        <w:rPr>
          <w:rFonts w:asciiTheme="majorBidi" w:hAnsiTheme="majorBidi" w:cstheme="majorBidi"/>
          <w:sz w:val="24"/>
          <w:szCs w:val="24"/>
          <w:lang w:bidi="he-IL"/>
        </w:rPr>
        <w:t>μm</w:t>
      </w:r>
      <w:proofErr w:type="spellEnd"/>
      <w:r w:rsidRPr="00CB6871">
        <w:rPr>
          <w:rFonts w:asciiTheme="majorBidi" w:hAnsiTheme="majorBidi" w:cstheme="majorBidi"/>
          <w:sz w:val="24"/>
          <w:szCs w:val="24"/>
          <w:lang w:bidi="he-IL"/>
        </w:rPr>
        <w:t xml:space="preserve"> width and 220 nm thick.</w:t>
      </w:r>
    </w:p>
    <w:p w:rsidR="00844C00" w:rsidRPr="00844C00" w:rsidRDefault="00844C00" w:rsidP="00844C00">
      <w:pPr>
        <w:pStyle w:val="ListParagraph"/>
        <w:rPr>
          <w:rFonts w:asciiTheme="majorBidi" w:hAnsiTheme="majorBidi" w:cstheme="majorBidi"/>
          <w:sz w:val="24"/>
          <w:szCs w:val="24"/>
          <w:lang w:bidi="he-IL"/>
        </w:rPr>
      </w:pPr>
    </w:p>
    <w:p w:rsidR="00844C00" w:rsidRPr="00CB6871" w:rsidRDefault="00844C00" w:rsidP="00844C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CB6871">
        <w:rPr>
          <w:rFonts w:asciiTheme="majorBidi" w:hAnsiTheme="majorBidi" w:cstheme="majorBidi"/>
          <w:sz w:val="24"/>
          <w:szCs w:val="24"/>
          <w:lang w:bidi="he-IL"/>
        </w:rPr>
        <w:t xml:space="preserve">Consider a ring resonator with 220 nm </w:t>
      </w:r>
      <w:r w:rsidRPr="00CB6871">
        <w:rPr>
          <w:rFonts w:asciiTheme="majorBidi" w:eastAsia="MTSYN" w:hAnsiTheme="majorBidi" w:cstheme="majorBidi"/>
          <w:sz w:val="24"/>
          <w:szCs w:val="24"/>
          <w:lang w:bidi="he-IL"/>
        </w:rPr>
        <w:t xml:space="preserve">× </w:t>
      </w:r>
      <w:r w:rsidRPr="00CB6871">
        <w:rPr>
          <w:rFonts w:asciiTheme="majorBidi" w:hAnsiTheme="majorBidi" w:cstheme="majorBidi"/>
          <w:sz w:val="24"/>
          <w:szCs w:val="24"/>
          <w:lang w:bidi="he-IL"/>
        </w:rPr>
        <w:t xml:space="preserve">500 nm strip waveguides that is uniformly heated. Determine an expression for the wavelength shift versus temperature, i.e. </w:t>
      </w:r>
      <w:proofErr w:type="spellStart"/>
      <w:r w:rsidRPr="00CB6871">
        <w:rPr>
          <w:rFonts w:asciiTheme="majorBidi" w:hAnsiTheme="majorBidi" w:cstheme="majorBidi"/>
          <w:i/>
          <w:iCs/>
          <w:sz w:val="24"/>
          <w:szCs w:val="24"/>
          <w:lang w:bidi="he-IL"/>
        </w:rPr>
        <w:t>d</w:t>
      </w:r>
      <w:r w:rsidRPr="00CB6871">
        <w:rPr>
          <w:rFonts w:asciiTheme="majorBidi" w:eastAsia="MTMI" w:hAnsiTheme="majorBidi" w:cstheme="majorBidi"/>
          <w:i/>
          <w:iCs/>
          <w:sz w:val="24"/>
          <w:szCs w:val="24"/>
          <w:lang w:bidi="he-IL"/>
        </w:rPr>
        <w:t>λ</w:t>
      </w:r>
      <w:proofErr w:type="spellEnd"/>
      <w:r w:rsidRPr="00CB6871">
        <w:rPr>
          <w:rFonts w:asciiTheme="majorBidi" w:eastAsia="MTMI" w:hAnsiTheme="majorBidi" w:cstheme="majorBidi"/>
          <w:i/>
          <w:iCs/>
          <w:sz w:val="24"/>
          <w:szCs w:val="24"/>
          <w:lang w:bidi="he-IL"/>
        </w:rPr>
        <w:t>/</w:t>
      </w:r>
      <w:proofErr w:type="spellStart"/>
      <w:r w:rsidRPr="00CB6871">
        <w:rPr>
          <w:rFonts w:asciiTheme="majorBidi" w:hAnsiTheme="majorBidi" w:cstheme="majorBidi"/>
          <w:i/>
          <w:iCs/>
          <w:sz w:val="24"/>
          <w:szCs w:val="24"/>
          <w:lang w:bidi="he-IL"/>
        </w:rPr>
        <w:t>dT</w:t>
      </w:r>
      <w:proofErr w:type="spellEnd"/>
      <w:r w:rsidRPr="00CB6871">
        <w:rPr>
          <w:rFonts w:asciiTheme="majorBidi" w:hAnsiTheme="majorBidi" w:cstheme="majorBidi"/>
          <w:sz w:val="24"/>
          <w:szCs w:val="24"/>
          <w:lang w:bidi="he-IL"/>
        </w:rPr>
        <w:t>, at 1550 nm. How does this vary with the radius of the ring resonator?</w:t>
      </w:r>
    </w:p>
    <w:p w:rsidR="00844C00" w:rsidRPr="00CB6871" w:rsidRDefault="00844C00" w:rsidP="00844C0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bookmarkStart w:id="0" w:name="_GoBack"/>
      <w:bookmarkEnd w:id="0"/>
    </w:p>
    <w:p w:rsidR="00F730FA" w:rsidRDefault="00F730FA"/>
    <w:sectPr w:rsidR="00F7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SYN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TMI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47115"/>
    <w:multiLevelType w:val="hybridMultilevel"/>
    <w:tmpl w:val="A852B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338782E">
      <w:numFmt w:val="bullet"/>
      <w:lvlText w:val="•"/>
      <w:lvlJc w:val="left"/>
      <w:pPr>
        <w:ind w:left="1440" w:hanging="360"/>
      </w:pPr>
      <w:rPr>
        <w:rFonts w:ascii="Times New Roman" w:eastAsia="MTSY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BA"/>
    <w:rsid w:val="000D7A57"/>
    <w:rsid w:val="00133068"/>
    <w:rsid w:val="00211CCE"/>
    <w:rsid w:val="005B6ABA"/>
    <w:rsid w:val="0075768B"/>
    <w:rsid w:val="007F128D"/>
    <w:rsid w:val="00844C00"/>
    <w:rsid w:val="00AB6C1F"/>
    <w:rsid w:val="00E4220A"/>
    <w:rsid w:val="00EC14C3"/>
    <w:rsid w:val="00F7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C4F2B"/>
  <w15:chartTrackingRefBased/>
  <w15:docId w15:val="{14E7963D-0022-4400-8AAF-1D27F66F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Karabchevsky</dc:creator>
  <cp:keywords/>
  <dc:description/>
  <cp:lastModifiedBy>Alina Karabchevsky</cp:lastModifiedBy>
  <cp:revision>4</cp:revision>
  <dcterms:created xsi:type="dcterms:W3CDTF">2019-02-28T10:22:00Z</dcterms:created>
  <dcterms:modified xsi:type="dcterms:W3CDTF">2019-02-28T10:23:00Z</dcterms:modified>
</cp:coreProperties>
</file>