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7C" w:rsidRPr="00CB6871" w:rsidRDefault="0085137C" w:rsidP="0085137C">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What is the quantum efficiency of a germanium detector that has a responsivity of 0.7 A/W? If the absorption rate is constant with length and there are no losses due to</w:t>
      </w:r>
      <w:r>
        <w:rPr>
          <w:rFonts w:asciiTheme="majorBidi" w:hAnsiTheme="majorBidi" w:cstheme="majorBidi"/>
          <w:sz w:val="24"/>
          <w:szCs w:val="24"/>
          <w:lang w:bidi="he-IL"/>
        </w:rPr>
        <w:t xml:space="preserve"> </w:t>
      </w:r>
      <w:r w:rsidRPr="00CB6871">
        <w:rPr>
          <w:rFonts w:asciiTheme="majorBidi" w:hAnsiTheme="majorBidi" w:cstheme="majorBidi"/>
          <w:sz w:val="24"/>
          <w:szCs w:val="24"/>
          <w:lang w:bidi="he-IL"/>
        </w:rPr>
        <w:t>scattering, metal, and all photo-generated carriers contribute to the current, what would the quantum efficiency be after doubling the length?</w:t>
      </w:r>
    </w:p>
    <w:p w:rsidR="0085137C" w:rsidRPr="001C7D91" w:rsidRDefault="0085137C" w:rsidP="0085137C">
      <w:pPr>
        <w:autoSpaceDE w:val="0"/>
        <w:autoSpaceDN w:val="0"/>
        <w:adjustRightInd w:val="0"/>
        <w:spacing w:after="0" w:line="240" w:lineRule="auto"/>
        <w:jc w:val="both"/>
        <w:rPr>
          <w:rFonts w:asciiTheme="majorBidi" w:hAnsiTheme="majorBidi" w:cstheme="majorBidi"/>
          <w:sz w:val="24"/>
          <w:szCs w:val="24"/>
          <w:lang w:bidi="he-IL"/>
        </w:rPr>
      </w:pPr>
    </w:p>
    <w:p w:rsidR="0085137C" w:rsidRPr="00CB6871" w:rsidRDefault="0085137C" w:rsidP="0085137C">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 xml:space="preserve">The intrinsic region of a germanium detector is </w:t>
      </w:r>
      <w:proofErr w:type="gramStart"/>
      <w:r w:rsidRPr="00CB6871">
        <w:rPr>
          <w:rFonts w:asciiTheme="majorBidi" w:hAnsiTheme="majorBidi" w:cstheme="majorBidi"/>
          <w:sz w:val="24"/>
          <w:szCs w:val="24"/>
          <w:lang w:bidi="he-IL"/>
        </w:rPr>
        <w:t>1</w:t>
      </w:r>
      <w:proofErr w:type="gramEnd"/>
      <w:r w:rsidRPr="00CB6871">
        <w:rPr>
          <w:rFonts w:asciiTheme="majorBidi" w:hAnsiTheme="majorBidi" w:cstheme="majorBidi"/>
          <w:sz w:val="24"/>
          <w:szCs w:val="24"/>
          <w:lang w:bidi="he-IL"/>
        </w:rPr>
        <w:t xml:space="preserve"> </w:t>
      </w:r>
      <w:proofErr w:type="spellStart"/>
      <w:r w:rsidRPr="00CB6871">
        <w:rPr>
          <w:rFonts w:asciiTheme="majorBidi" w:hAnsiTheme="majorBidi" w:cstheme="majorBidi"/>
          <w:sz w:val="24"/>
          <w:szCs w:val="24"/>
          <w:lang w:bidi="he-IL"/>
        </w:rPr>
        <w:t>μm</w:t>
      </w:r>
      <w:proofErr w:type="spellEnd"/>
      <w:r w:rsidRPr="00CB6871">
        <w:rPr>
          <w:rFonts w:asciiTheme="majorBidi" w:hAnsiTheme="majorBidi" w:cstheme="majorBidi"/>
          <w:sz w:val="24"/>
          <w:szCs w:val="24"/>
          <w:lang w:bidi="he-IL"/>
        </w:rPr>
        <w:t xml:space="preserve"> wide. The detector is biased to</w:t>
      </w:r>
      <w:r>
        <w:rPr>
          <w:rFonts w:asciiTheme="majorBidi" w:hAnsiTheme="majorBidi" w:cstheme="majorBidi"/>
          <w:sz w:val="24"/>
          <w:szCs w:val="24"/>
          <w:lang w:bidi="he-IL"/>
        </w:rPr>
        <w:t xml:space="preserve"> </w:t>
      </w:r>
      <w:r w:rsidRPr="00CB6871">
        <w:rPr>
          <w:rFonts w:asciiTheme="majorBidi" w:hAnsiTheme="majorBidi" w:cstheme="majorBidi"/>
          <w:sz w:val="24"/>
          <w:szCs w:val="24"/>
          <w:lang w:bidi="he-IL"/>
        </w:rPr>
        <w:t>saturation velocity. The detector series resistance is 300</w:t>
      </w:r>
      <w:r w:rsidRPr="00CB6871">
        <w:rPr>
          <w:rFonts w:asciiTheme="majorBidi" w:eastAsia="MTMI" w:hAnsiTheme="majorBidi" w:cstheme="majorBidi"/>
          <w:i/>
          <w:iCs/>
          <w:sz w:val="24"/>
          <w:szCs w:val="24"/>
          <w:lang w:bidi="he-IL"/>
        </w:rPr>
        <w:t xml:space="preserve"> </w:t>
      </w:r>
      <w:r w:rsidRPr="00CB6871">
        <w:rPr>
          <w:rFonts w:asciiTheme="majorBidi" w:hAnsiTheme="majorBidi" w:cstheme="majorBidi"/>
          <w:sz w:val="24"/>
          <w:szCs w:val="24"/>
          <w:lang w:bidi="he-IL"/>
        </w:rPr>
        <w:t xml:space="preserve">and the capacitance is 50 </w:t>
      </w:r>
      <w:proofErr w:type="spellStart"/>
      <w:r w:rsidRPr="00CB6871">
        <w:rPr>
          <w:rFonts w:asciiTheme="majorBidi" w:hAnsiTheme="majorBidi" w:cstheme="majorBidi"/>
          <w:sz w:val="24"/>
          <w:szCs w:val="24"/>
          <w:lang w:bidi="he-IL"/>
        </w:rPr>
        <w:t>fF.</w:t>
      </w:r>
      <w:proofErr w:type="spellEnd"/>
      <w:r w:rsidRPr="00CB6871">
        <w:rPr>
          <w:rFonts w:asciiTheme="majorBidi" w:hAnsiTheme="majorBidi" w:cstheme="majorBidi"/>
          <w:sz w:val="24"/>
          <w:szCs w:val="24"/>
          <w:lang w:bidi="he-IL"/>
        </w:rPr>
        <w:t xml:space="preserve"> Is the detector transit time limited or RC limited? What modifications could </w:t>
      </w:r>
      <w:r>
        <w:rPr>
          <w:rFonts w:asciiTheme="majorBidi" w:hAnsiTheme="majorBidi" w:cstheme="majorBidi"/>
          <w:sz w:val="24"/>
          <w:szCs w:val="24"/>
          <w:lang w:bidi="he-IL"/>
        </w:rPr>
        <w:t xml:space="preserve">be </w:t>
      </w:r>
      <w:r w:rsidRPr="00CB6871">
        <w:rPr>
          <w:rFonts w:asciiTheme="majorBidi" w:hAnsiTheme="majorBidi" w:cstheme="majorBidi"/>
          <w:sz w:val="24"/>
          <w:szCs w:val="24"/>
          <w:lang w:bidi="he-IL"/>
        </w:rPr>
        <w:t xml:space="preserve">done to the geometry </w:t>
      </w:r>
      <w:r>
        <w:rPr>
          <w:rFonts w:asciiTheme="majorBidi" w:hAnsiTheme="majorBidi" w:cstheme="majorBidi"/>
          <w:sz w:val="24"/>
          <w:szCs w:val="24"/>
          <w:lang w:bidi="he-IL"/>
        </w:rPr>
        <w:t xml:space="preserve">of the detector </w:t>
      </w:r>
      <w:r w:rsidRPr="00CB6871">
        <w:rPr>
          <w:rFonts w:asciiTheme="majorBidi" w:hAnsiTheme="majorBidi" w:cstheme="majorBidi"/>
          <w:sz w:val="24"/>
          <w:szCs w:val="24"/>
          <w:lang w:bidi="he-IL"/>
        </w:rPr>
        <w:t>enhance the bandwidth?</w:t>
      </w:r>
    </w:p>
    <w:p w:rsidR="0085137C" w:rsidRPr="001C7D91" w:rsidRDefault="0085137C" w:rsidP="0085137C">
      <w:pPr>
        <w:autoSpaceDE w:val="0"/>
        <w:autoSpaceDN w:val="0"/>
        <w:adjustRightInd w:val="0"/>
        <w:spacing w:after="0" w:line="240" w:lineRule="auto"/>
        <w:jc w:val="both"/>
        <w:rPr>
          <w:rFonts w:asciiTheme="majorBidi" w:hAnsiTheme="majorBidi" w:cstheme="majorBidi"/>
          <w:sz w:val="24"/>
          <w:szCs w:val="24"/>
          <w:lang w:bidi="he-IL"/>
        </w:rPr>
      </w:pPr>
    </w:p>
    <w:p w:rsidR="0085137C" w:rsidRPr="00CB6871" w:rsidRDefault="0085137C" w:rsidP="0085137C">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proofErr w:type="gramStart"/>
      <w:r w:rsidRPr="00CB6871">
        <w:rPr>
          <w:rFonts w:asciiTheme="majorBidi" w:hAnsiTheme="majorBidi" w:cstheme="majorBidi"/>
          <w:sz w:val="24"/>
          <w:szCs w:val="24"/>
          <w:lang w:bidi="he-IL"/>
        </w:rPr>
        <w:t xml:space="preserve">Given a silicon avalanche region with 1 </w:t>
      </w:r>
      <w:proofErr w:type="spellStart"/>
      <w:r w:rsidRPr="00CB6871">
        <w:rPr>
          <w:rFonts w:asciiTheme="majorBidi" w:hAnsiTheme="majorBidi" w:cstheme="majorBidi"/>
          <w:sz w:val="24"/>
          <w:szCs w:val="24"/>
          <w:lang w:bidi="he-IL"/>
        </w:rPr>
        <w:t>μm</w:t>
      </w:r>
      <w:proofErr w:type="spellEnd"/>
      <w:r w:rsidRPr="00CB6871">
        <w:rPr>
          <w:rFonts w:asciiTheme="majorBidi" w:hAnsiTheme="majorBidi" w:cstheme="majorBidi"/>
          <w:sz w:val="24"/>
          <w:szCs w:val="24"/>
          <w:lang w:bidi="he-IL"/>
        </w:rPr>
        <w:t xml:space="preserve"> width, a charge region width of 100 nm and a germanium width of 2 </w:t>
      </w:r>
      <w:proofErr w:type="spellStart"/>
      <w:r w:rsidRPr="00CB6871">
        <w:rPr>
          <w:rFonts w:asciiTheme="majorBidi" w:hAnsiTheme="majorBidi" w:cstheme="majorBidi"/>
          <w:sz w:val="24"/>
          <w:szCs w:val="24"/>
          <w:lang w:bidi="he-IL"/>
        </w:rPr>
        <w:t>μm</w:t>
      </w:r>
      <w:proofErr w:type="spellEnd"/>
      <w:r w:rsidRPr="00CB6871">
        <w:rPr>
          <w:rFonts w:asciiTheme="majorBidi" w:hAnsiTheme="majorBidi" w:cstheme="majorBidi"/>
          <w:sz w:val="24"/>
          <w:szCs w:val="24"/>
          <w:lang w:bidi="he-IL"/>
        </w:rPr>
        <w:t xml:space="preserve"> calculate the approximate voltage and doping (in Atoms/cm2) required for the SACM APD shown in Figure 7.14b</w:t>
      </w:r>
      <w:r>
        <w:rPr>
          <w:rFonts w:asciiTheme="majorBidi" w:hAnsiTheme="majorBidi" w:cstheme="majorBidi"/>
          <w:sz w:val="24"/>
          <w:szCs w:val="24"/>
          <w:lang w:bidi="he-IL"/>
        </w:rPr>
        <w:t xml:space="preserve"> (from</w:t>
      </w:r>
      <w:r w:rsidRPr="00CB6871">
        <w:rPr>
          <w:rFonts w:asciiTheme="majorBidi" w:hAnsiTheme="majorBidi" w:cstheme="majorBidi"/>
          <w:sz w:val="24"/>
          <w:szCs w:val="24"/>
          <w:lang w:bidi="he-IL"/>
        </w:rPr>
        <w:t xml:space="preserve"> the course book: Silicon Photonics Designs</w:t>
      </w:r>
      <w:r>
        <w:rPr>
          <w:rFonts w:asciiTheme="majorBidi" w:hAnsiTheme="majorBidi" w:cstheme="majorBidi"/>
          <w:sz w:val="24"/>
          <w:szCs w:val="24"/>
          <w:lang w:bidi="he-IL"/>
        </w:rPr>
        <w:t>)</w:t>
      </w:r>
      <w:r w:rsidRPr="00CB6871">
        <w:rPr>
          <w:rFonts w:asciiTheme="majorBidi" w:hAnsiTheme="majorBidi" w:cstheme="majorBidi"/>
          <w:sz w:val="24"/>
          <w:szCs w:val="24"/>
          <w:lang w:bidi="he-IL"/>
        </w:rPr>
        <w:t xml:space="preserve"> such that the electric field in the germanium is at saturation and the electric field in the silicon avalanche region is at breakdown.</w:t>
      </w:r>
      <w:proofErr w:type="gramEnd"/>
    </w:p>
    <w:p w:rsidR="0085137C" w:rsidRPr="001C7D91" w:rsidRDefault="0085137C" w:rsidP="0085137C">
      <w:pPr>
        <w:autoSpaceDE w:val="0"/>
        <w:autoSpaceDN w:val="0"/>
        <w:adjustRightInd w:val="0"/>
        <w:spacing w:after="0" w:line="240" w:lineRule="auto"/>
        <w:jc w:val="both"/>
        <w:rPr>
          <w:rFonts w:asciiTheme="majorBidi" w:hAnsiTheme="majorBidi" w:cstheme="majorBidi"/>
          <w:sz w:val="24"/>
          <w:szCs w:val="24"/>
          <w:lang w:bidi="he-IL"/>
        </w:rPr>
      </w:pPr>
    </w:p>
    <w:p w:rsidR="0085137C" w:rsidRPr="00CB6871" w:rsidRDefault="0085137C" w:rsidP="0085137C">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Calculate the voltage and doping required for the SACM APD shown in Figure</w:t>
      </w:r>
      <w:r>
        <w:rPr>
          <w:rFonts w:asciiTheme="majorBidi" w:hAnsiTheme="majorBidi" w:cstheme="majorBidi"/>
          <w:sz w:val="24"/>
          <w:szCs w:val="24"/>
          <w:lang w:bidi="he-IL"/>
        </w:rPr>
        <w:t xml:space="preserve"> </w:t>
      </w:r>
      <w:r w:rsidRPr="00CB6871">
        <w:rPr>
          <w:rFonts w:asciiTheme="majorBidi" w:hAnsiTheme="majorBidi" w:cstheme="majorBidi"/>
          <w:sz w:val="24"/>
          <w:szCs w:val="24"/>
          <w:lang w:bidi="he-IL"/>
        </w:rPr>
        <w:t xml:space="preserve">7.14b </w:t>
      </w:r>
      <w:r>
        <w:rPr>
          <w:rFonts w:asciiTheme="majorBidi" w:hAnsiTheme="majorBidi" w:cstheme="majorBidi"/>
          <w:sz w:val="24"/>
          <w:szCs w:val="24"/>
          <w:lang w:bidi="he-IL"/>
        </w:rPr>
        <w:t xml:space="preserve">which </w:t>
      </w:r>
      <w:r w:rsidRPr="00CB6871">
        <w:rPr>
          <w:rFonts w:asciiTheme="majorBidi" w:hAnsiTheme="majorBidi" w:cstheme="majorBidi"/>
          <w:sz w:val="24"/>
          <w:szCs w:val="24"/>
          <w:lang w:bidi="he-IL"/>
        </w:rPr>
        <w:t xml:space="preserve">appears </w:t>
      </w:r>
      <w:r>
        <w:rPr>
          <w:rFonts w:asciiTheme="majorBidi" w:hAnsiTheme="majorBidi" w:cstheme="majorBidi"/>
          <w:sz w:val="24"/>
          <w:szCs w:val="24"/>
          <w:lang w:bidi="he-IL"/>
        </w:rPr>
        <w:t>in</w:t>
      </w:r>
      <w:r w:rsidRPr="00CB6871">
        <w:rPr>
          <w:rFonts w:asciiTheme="majorBidi" w:hAnsiTheme="majorBidi" w:cstheme="majorBidi"/>
          <w:sz w:val="24"/>
          <w:szCs w:val="24"/>
          <w:lang w:bidi="he-IL"/>
        </w:rPr>
        <w:t xml:space="preserve"> the course book: Silicon Photonics Designs</w:t>
      </w:r>
      <w:r>
        <w:rPr>
          <w:rFonts w:asciiTheme="majorBidi" w:hAnsiTheme="majorBidi" w:cstheme="majorBidi"/>
          <w:sz w:val="24"/>
          <w:szCs w:val="24"/>
          <w:lang w:bidi="he-IL"/>
        </w:rPr>
        <w:t>.</w:t>
      </w:r>
    </w:p>
    <w:p w:rsidR="0085137C" w:rsidRPr="001C7D91" w:rsidRDefault="0085137C" w:rsidP="0085137C">
      <w:pPr>
        <w:autoSpaceDE w:val="0"/>
        <w:autoSpaceDN w:val="0"/>
        <w:adjustRightInd w:val="0"/>
        <w:spacing w:after="0" w:line="240" w:lineRule="auto"/>
        <w:jc w:val="both"/>
        <w:rPr>
          <w:rFonts w:asciiTheme="majorBidi" w:hAnsiTheme="majorBidi" w:cstheme="majorBidi"/>
          <w:sz w:val="24"/>
          <w:szCs w:val="24"/>
          <w:lang w:bidi="he-IL"/>
        </w:rPr>
      </w:pPr>
    </w:p>
    <w:p w:rsidR="0085137C" w:rsidRPr="00CB6871" w:rsidRDefault="0085137C" w:rsidP="0085137C">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Perform simulations for the detector whereby the Ge metal electrode is split into two to reduce optical absorption. How much performance improvement is expected?</w:t>
      </w:r>
    </w:p>
    <w:p w:rsidR="0085137C" w:rsidRPr="001C7D91" w:rsidRDefault="0085137C" w:rsidP="0085137C">
      <w:pPr>
        <w:autoSpaceDE w:val="0"/>
        <w:autoSpaceDN w:val="0"/>
        <w:adjustRightInd w:val="0"/>
        <w:spacing w:after="0" w:line="240" w:lineRule="auto"/>
        <w:jc w:val="both"/>
        <w:rPr>
          <w:rFonts w:asciiTheme="majorBidi" w:hAnsiTheme="majorBidi" w:cstheme="majorBidi"/>
          <w:sz w:val="24"/>
          <w:szCs w:val="24"/>
          <w:lang w:bidi="he-IL"/>
        </w:rPr>
      </w:pPr>
    </w:p>
    <w:p w:rsidR="0085137C" w:rsidRPr="00CB6871" w:rsidRDefault="0085137C" w:rsidP="0085137C">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Simulate the mode profile of a hybrid silicon laser. Calculate the optical confinement factor.</w:t>
      </w:r>
    </w:p>
    <w:p w:rsidR="0085137C" w:rsidRPr="001C7D91" w:rsidRDefault="0085137C" w:rsidP="0085137C">
      <w:pPr>
        <w:autoSpaceDE w:val="0"/>
        <w:autoSpaceDN w:val="0"/>
        <w:adjustRightInd w:val="0"/>
        <w:spacing w:after="0" w:line="240" w:lineRule="auto"/>
        <w:jc w:val="both"/>
        <w:rPr>
          <w:rFonts w:asciiTheme="majorBidi" w:hAnsiTheme="majorBidi" w:cstheme="majorBidi"/>
          <w:sz w:val="24"/>
          <w:szCs w:val="24"/>
          <w:lang w:bidi="he-IL"/>
        </w:rPr>
      </w:pPr>
    </w:p>
    <w:p w:rsidR="0085137C" w:rsidRPr="00CB6871" w:rsidRDefault="0085137C" w:rsidP="0085137C">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lang w:bidi="he-IL"/>
        </w:rPr>
      </w:pPr>
      <w:r w:rsidRPr="00CB6871">
        <w:rPr>
          <w:rFonts w:asciiTheme="majorBidi" w:hAnsiTheme="majorBidi" w:cstheme="majorBidi"/>
          <w:sz w:val="24"/>
          <w:szCs w:val="24"/>
          <w:lang w:bidi="he-IL"/>
        </w:rPr>
        <w:t xml:space="preserve">Consider a fabrication process where the width and thickness of a 500 nm </w:t>
      </w:r>
      <w:r w:rsidRPr="00CB6871">
        <w:rPr>
          <w:rFonts w:asciiTheme="majorBidi" w:eastAsia="MTSYN" w:hAnsiTheme="majorBidi" w:cstheme="majorBidi"/>
          <w:sz w:val="24"/>
          <w:szCs w:val="24"/>
          <w:lang w:bidi="he-IL"/>
        </w:rPr>
        <w:t xml:space="preserve">× </w:t>
      </w:r>
      <w:r w:rsidRPr="00CB6871">
        <w:rPr>
          <w:rFonts w:asciiTheme="majorBidi" w:hAnsiTheme="majorBidi" w:cstheme="majorBidi"/>
          <w:sz w:val="24"/>
          <w:szCs w:val="24"/>
          <w:lang w:bidi="he-IL"/>
        </w:rPr>
        <w:t xml:space="preserve">220 nm strip waveguide are both expected to vary by up to </w:t>
      </w:r>
      <w:proofErr w:type="gramStart"/>
      <w:r w:rsidRPr="00CB6871">
        <w:rPr>
          <w:rFonts w:asciiTheme="majorBidi" w:hAnsiTheme="majorBidi" w:cstheme="majorBidi"/>
          <w:sz w:val="24"/>
          <w:szCs w:val="24"/>
          <w:lang w:bidi="he-IL"/>
        </w:rPr>
        <w:t>1</w:t>
      </w:r>
      <w:proofErr w:type="gramEnd"/>
      <w:r w:rsidRPr="00CB6871">
        <w:rPr>
          <w:rFonts w:asciiTheme="majorBidi" w:hAnsiTheme="majorBidi" w:cstheme="majorBidi"/>
          <w:sz w:val="24"/>
          <w:szCs w:val="24"/>
          <w:lang w:bidi="he-IL"/>
        </w:rPr>
        <w:t xml:space="preserve"> nm. A wavelength division multiplexed system consisting of series-coupled ring resonators is to be implemented for a sensor application, where it is necessary to be able to distinguish between each ring. What is the minimum free spectral range and maximum ring radius necessary for resonators operating near 1550 nm?</w:t>
      </w:r>
    </w:p>
    <w:p w:rsidR="0085137C" w:rsidRPr="001C7D91" w:rsidRDefault="0085137C" w:rsidP="0085137C">
      <w:pPr>
        <w:autoSpaceDE w:val="0"/>
        <w:autoSpaceDN w:val="0"/>
        <w:adjustRightInd w:val="0"/>
        <w:spacing w:after="0" w:line="240" w:lineRule="auto"/>
        <w:jc w:val="both"/>
        <w:rPr>
          <w:rFonts w:asciiTheme="majorBidi" w:hAnsiTheme="majorBidi" w:cstheme="majorBidi"/>
          <w:sz w:val="24"/>
          <w:szCs w:val="24"/>
          <w:lang w:bidi="he-IL"/>
        </w:rPr>
      </w:pPr>
    </w:p>
    <w:p w:rsidR="0085137C" w:rsidRPr="00CB6871" w:rsidRDefault="0085137C" w:rsidP="0085137C">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CB6871">
        <w:rPr>
          <w:rFonts w:asciiTheme="majorBidi" w:hAnsiTheme="majorBidi" w:cstheme="majorBidi"/>
          <w:sz w:val="24"/>
          <w:szCs w:val="24"/>
          <w:lang w:bidi="he-IL"/>
        </w:rPr>
        <w:t>Consider a coarse wavelength division multiplexing (CWDM) communication system</w:t>
      </w:r>
      <w:r>
        <w:rPr>
          <w:rFonts w:asciiTheme="majorBidi" w:hAnsiTheme="majorBidi" w:cstheme="majorBidi"/>
          <w:sz w:val="24"/>
          <w:szCs w:val="24"/>
          <w:lang w:bidi="he-IL"/>
        </w:rPr>
        <w:t xml:space="preserve"> </w:t>
      </w:r>
      <w:r w:rsidRPr="00CB6871">
        <w:rPr>
          <w:rFonts w:asciiTheme="majorBidi" w:hAnsiTheme="majorBidi" w:cstheme="majorBidi"/>
          <w:sz w:val="24"/>
          <w:szCs w:val="24"/>
          <w:lang w:bidi="he-IL"/>
        </w:rPr>
        <w:t>utilizing on-chip lasers where the wavelength is defined by a Bragg grating. Assuming</w:t>
      </w:r>
      <w:r>
        <w:rPr>
          <w:rFonts w:asciiTheme="majorBidi" w:hAnsiTheme="majorBidi" w:cstheme="majorBidi"/>
          <w:sz w:val="24"/>
          <w:szCs w:val="24"/>
          <w:lang w:bidi="he-IL"/>
        </w:rPr>
        <w:t xml:space="preserve"> </w:t>
      </w:r>
      <w:r w:rsidRPr="00CB6871">
        <w:rPr>
          <w:rFonts w:asciiTheme="majorBidi" w:hAnsiTheme="majorBidi" w:cstheme="majorBidi"/>
          <w:sz w:val="24"/>
          <w:szCs w:val="24"/>
          <w:lang w:bidi="he-IL"/>
        </w:rPr>
        <w:t>maximum variations of up to 10 nm in each fabrication parameter, what is the anticipated</w:t>
      </w:r>
      <w:r>
        <w:rPr>
          <w:rFonts w:asciiTheme="majorBidi" w:hAnsiTheme="majorBidi" w:cstheme="majorBidi"/>
          <w:sz w:val="24"/>
          <w:szCs w:val="24"/>
          <w:lang w:bidi="he-IL"/>
        </w:rPr>
        <w:t xml:space="preserve"> </w:t>
      </w:r>
      <w:r w:rsidRPr="00CB6871">
        <w:rPr>
          <w:rFonts w:asciiTheme="majorBidi" w:hAnsiTheme="majorBidi" w:cstheme="majorBidi"/>
          <w:sz w:val="24"/>
          <w:szCs w:val="24"/>
          <w:lang w:bidi="he-IL"/>
        </w:rPr>
        <w:t>wavelength variation? Identify suitable parameters for the CWDM system and necessary optical multiplexers, specifically, the channel spacing and bandwidth.</w:t>
      </w:r>
    </w:p>
    <w:p w:rsidR="00F730FA" w:rsidRDefault="00F730FA">
      <w:bookmarkStart w:id="0" w:name="_GoBack"/>
      <w:bookmarkEnd w:id="0"/>
    </w:p>
    <w:sectPr w:rsidR="00F7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TSYN">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TMI">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7115"/>
    <w:multiLevelType w:val="hybridMultilevel"/>
    <w:tmpl w:val="A852BF8C"/>
    <w:lvl w:ilvl="0" w:tplc="0409000F">
      <w:start w:val="1"/>
      <w:numFmt w:val="decimal"/>
      <w:lvlText w:val="%1."/>
      <w:lvlJc w:val="left"/>
      <w:pPr>
        <w:ind w:left="720" w:hanging="360"/>
      </w:pPr>
    </w:lvl>
    <w:lvl w:ilvl="1" w:tplc="E338782E">
      <w:numFmt w:val="bullet"/>
      <w:lvlText w:val="•"/>
      <w:lvlJc w:val="left"/>
      <w:pPr>
        <w:ind w:left="1440" w:hanging="360"/>
      </w:pPr>
      <w:rPr>
        <w:rFonts w:ascii="Times New Roman" w:eastAsia="MTSY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BA"/>
    <w:rsid w:val="000D7A57"/>
    <w:rsid w:val="00133068"/>
    <w:rsid w:val="00211CCE"/>
    <w:rsid w:val="00364824"/>
    <w:rsid w:val="005B6ABA"/>
    <w:rsid w:val="0075768B"/>
    <w:rsid w:val="007F128D"/>
    <w:rsid w:val="0085137C"/>
    <w:rsid w:val="00AB6C1F"/>
    <w:rsid w:val="00E4220A"/>
    <w:rsid w:val="00EC14C3"/>
    <w:rsid w:val="00F730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7963D-0022-4400-8AAF-1D27F66F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Karabchevsky</dc:creator>
  <cp:keywords/>
  <dc:description/>
  <cp:lastModifiedBy>Alina Karabchevsky</cp:lastModifiedBy>
  <cp:revision>3</cp:revision>
  <dcterms:created xsi:type="dcterms:W3CDTF">2019-02-28T10:23:00Z</dcterms:created>
  <dcterms:modified xsi:type="dcterms:W3CDTF">2019-02-28T10:23:00Z</dcterms:modified>
</cp:coreProperties>
</file>